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76" w:rsidRPr="007F1676" w:rsidRDefault="007F1676" w:rsidP="007F1676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F1676">
        <w:rPr>
          <w:rFonts w:ascii="Times New Roman" w:hAnsi="Times New Roman" w:cs="Times New Roman"/>
          <w:i/>
          <w:sz w:val="28"/>
          <w:szCs w:val="28"/>
        </w:rPr>
        <w:br/>
      </w:r>
      <w:r w:rsidRPr="007F1676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1-қосымша</w:t>
      </w:r>
    </w:p>
    <w:p w:rsidR="006B0F68" w:rsidRPr="006436A1" w:rsidRDefault="000B0C01" w:rsidP="007F167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16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2017-2021 жылғы Қаулысымен бекітілген ҚР Үкіметінің 29 желтоқсан, 2016 жылғы №919 жарлығымен </w:t>
      </w:r>
      <w:r w:rsidR="004075AA" w:rsidRPr="007F1676">
        <w:rPr>
          <w:rFonts w:ascii="Times New Roman" w:hAnsi="Times New Roman" w:cs="Times New Roman"/>
          <w:b/>
          <w:sz w:val="28"/>
          <w:szCs w:val="28"/>
          <w:lang w:val="kk-KZ"/>
        </w:rPr>
        <w:t>Тж</w:t>
      </w:r>
      <w:r w:rsidR="004075AA" w:rsidRPr="006436A1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6B0F68" w:rsidRPr="007F16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 ұйымдарының кәсіптер (біліктіліктер) бойынша және оқу орындарына жүзеге асыру үшін кадрлар даярлау мен техникалық және кәсіптік білім беруді дамыту </w:t>
      </w:r>
      <w:r w:rsidR="004075AA" w:rsidRPr="006436A1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6B0F68" w:rsidRPr="007F1676">
        <w:rPr>
          <w:rFonts w:ascii="Times New Roman" w:hAnsi="Times New Roman" w:cs="Times New Roman"/>
          <w:b/>
          <w:sz w:val="28"/>
          <w:szCs w:val="28"/>
          <w:lang w:val="kk-KZ"/>
        </w:rPr>
        <w:t>ағдарламасына сәйкес жұмыспен нәтижелі қамтуға және жаппай кәсіпкерлік</w:t>
      </w:r>
      <w:r w:rsidR="00B81C0B" w:rsidRPr="006436A1">
        <w:rPr>
          <w:rFonts w:ascii="Times New Roman" w:hAnsi="Times New Roman" w:cs="Times New Roman"/>
          <w:b/>
          <w:sz w:val="28"/>
          <w:szCs w:val="28"/>
          <w:lang w:val="kk-KZ"/>
        </w:rPr>
        <w:t>тін</w:t>
      </w:r>
      <w:r w:rsidRPr="006436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81C0B" w:rsidRPr="007F1676">
        <w:rPr>
          <w:rFonts w:ascii="Times New Roman" w:hAnsi="Times New Roman" w:cs="Times New Roman"/>
          <w:b/>
          <w:sz w:val="28"/>
          <w:szCs w:val="28"/>
          <w:lang w:val="kk-KZ"/>
        </w:rPr>
        <w:t>тізбесі</w:t>
      </w:r>
      <w:r w:rsidR="00B81C0B" w:rsidRPr="006436A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561"/>
        <w:gridCol w:w="1558"/>
        <w:gridCol w:w="850"/>
        <w:gridCol w:w="142"/>
        <w:gridCol w:w="1559"/>
        <w:gridCol w:w="141"/>
        <w:gridCol w:w="1001"/>
        <w:gridCol w:w="1559"/>
        <w:gridCol w:w="706"/>
        <w:gridCol w:w="994"/>
        <w:gridCol w:w="1134"/>
        <w:gridCol w:w="994"/>
      </w:tblGrid>
      <w:tr w:rsidR="001E07C0" w:rsidRPr="00710F17" w:rsidTr="007E4C2E">
        <w:trPr>
          <w:trHeight w:val="1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485679" w:rsidP="00485679">
            <w:pPr>
              <w:pStyle w:val="a5"/>
              <w:tabs>
                <w:tab w:val="left" w:pos="2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2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79" w:rsidRPr="00F022C7" w:rsidRDefault="00485679" w:rsidP="00485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Оқу орнының </w:t>
            </w:r>
            <w:proofErr w:type="spell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07C0" w:rsidRPr="00F022C7" w:rsidRDefault="001E07C0" w:rsidP="001E07C0">
            <w:pPr>
              <w:pStyle w:val="a5"/>
              <w:tabs>
                <w:tab w:val="left" w:pos="2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1E07C0">
            <w:pPr>
              <w:pStyle w:val="a5"/>
              <w:tabs>
                <w:tab w:val="left" w:pos="2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="00485679"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485679" w:rsidP="001E07C0">
            <w:pPr>
              <w:pStyle w:val="a5"/>
              <w:tabs>
                <w:tab w:val="left" w:pos="2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Мамандық </w:t>
            </w:r>
            <w:proofErr w:type="spell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1E07C0">
            <w:pPr>
              <w:pStyle w:val="a5"/>
              <w:tabs>
                <w:tab w:val="left" w:pos="2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="00485679"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485679" w:rsidP="001E07C0">
            <w:pPr>
              <w:pStyle w:val="a5"/>
              <w:tabs>
                <w:tab w:val="left" w:pos="2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іктілігі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485679" w:rsidP="003524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Барлы</w:t>
            </w:r>
            <w:proofErr w:type="spellEnd"/>
            <w:r w:rsidRPr="00F022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485679" w:rsidP="003524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2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 қазақ тілінде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485679" w:rsidP="003524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негізінде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485679" w:rsidP="003524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 </w:t>
            </w:r>
            <w:proofErr w:type="spell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22C7">
              <w:rPr>
                <w:rFonts w:ascii="Times New Roman" w:hAnsi="Times New Roman" w:cs="Times New Roman"/>
                <w:b/>
                <w:sz w:val="24"/>
                <w:szCs w:val="24"/>
              </w:rPr>
              <w:t>негізінде</w:t>
            </w:r>
            <w:proofErr w:type="spellEnd"/>
          </w:p>
        </w:tc>
      </w:tr>
      <w:tr w:rsidR="001E07C0" w:rsidRPr="00710F17" w:rsidTr="007E4C2E">
        <w:trPr>
          <w:trHeight w:val="103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B81C0B" w:rsidP="0059274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Акмола облысының білім басқармасы 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D6AFC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Сандықтау ауданың Каменка аулының </w:t>
            </w:r>
            <w:r w:rsidR="0059274D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</w:t>
            </w:r>
            <w:r w:rsidR="00592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Агротехни</w:t>
            </w:r>
            <w:r w:rsidR="00FA6AA0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қалық</w:t>
            </w:r>
            <w:r w:rsidR="001D6AFC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8E2959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КММ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0508000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AD1D3C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Тамақтандыруды ұйымдастыру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050801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050802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3C" w:rsidRPr="00710F17" w:rsidRDefault="00AD1D3C" w:rsidP="00AD1D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Аспаз</w:t>
            </w:r>
            <w:proofErr w:type="spellEnd"/>
          </w:p>
          <w:p w:rsidR="001E07C0" w:rsidRPr="00710F17" w:rsidRDefault="00AD1D3C" w:rsidP="00AD1D3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Даяшы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A0" w:rsidRPr="00710F17" w:rsidRDefault="00FA6AA0" w:rsidP="00FA6A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Фермерлік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қожалығы</w:t>
            </w:r>
          </w:p>
          <w:p w:rsidR="001E07C0" w:rsidRPr="00710F17" w:rsidRDefault="00FA6AA0" w:rsidP="00FA6A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бейіні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1504062</w:t>
            </w:r>
          </w:p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7E4C2E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150408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AA0" w:rsidRPr="00710F17" w:rsidRDefault="00FA6AA0" w:rsidP="00FA6A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Ауылшаруашылық</w:t>
            </w: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өнді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ісінің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тракторшы-машинисі</w:t>
            </w:r>
            <w:proofErr w:type="spellEnd"/>
          </w:p>
          <w:p w:rsidR="001E07C0" w:rsidRPr="00710F17" w:rsidRDefault="00FA6AA0" w:rsidP="00FA6A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үргізуші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0722B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2C7" w:rsidRPr="00F022C7" w:rsidRDefault="00F022C7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</w:t>
            </w:r>
          </w:p>
          <w:p w:rsidR="001E07C0" w:rsidRPr="00F022C7" w:rsidRDefault="001E07C0" w:rsidP="007D04F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22C7" w:rsidRPr="00F022C7">
              <w:rPr>
                <w:rFonts w:ascii="Times New Roman" w:hAnsi="Times New Roman" w:cs="Times New Roman"/>
                <w:sz w:val="24"/>
                <w:szCs w:val="24"/>
              </w:rPr>
              <w:t xml:space="preserve">Красный яр </w:t>
            </w:r>
            <w:r w:rsidR="00F022C7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ауылының </w:t>
            </w:r>
            <w:r w:rsidR="007D04F9" w:rsidRPr="00F022C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3F1B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Агротехни</w:t>
            </w:r>
            <w:proofErr w:type="spellEnd"/>
            <w:r w:rsidR="00F022C7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 w:rsidR="00F022C7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1114000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B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Дәнекерлеу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</w:p>
          <w:p w:rsidR="001E07C0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(түрлері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111402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1114042</w:t>
            </w:r>
          </w:p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B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газбен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кесуші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07C0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дәнекерлеуші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B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Фермерлік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қожалығы</w:t>
            </w:r>
          </w:p>
          <w:p w:rsidR="001E07C0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бейіні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1504062</w:t>
            </w:r>
          </w:p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B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ауылшаруашылық өнді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ісінің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тракторшы-машинисі</w:t>
            </w:r>
            <w:proofErr w:type="spellEnd"/>
          </w:p>
          <w:p w:rsidR="001E07C0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слесарь жөндеуші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0722B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001088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Аршалы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Аршалы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аулының </w:t>
            </w:r>
            <w:r w:rsidR="007D0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4  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Агротехниқалық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КММ.  </w:t>
            </w:r>
          </w:p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0508000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0722B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Тамақтандыруды ұйымдастыру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0508012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0722B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Аспаз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82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0722B" w:rsidP="0035242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Фермерлік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қожалығы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1504062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1504082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22B" w:rsidRPr="00710F17" w:rsidRDefault="0010722B" w:rsidP="00107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ауылшаруашылық өнді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ісінің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тракторшы-машинисі</w:t>
            </w:r>
            <w:proofErr w:type="spellEnd"/>
          </w:p>
          <w:p w:rsidR="001E07C0" w:rsidRPr="00710F17" w:rsidRDefault="0010722B" w:rsidP="0010722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слесарь жөндеуші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66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B143C4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1E07C0" w:rsidRPr="00710F17" w:rsidTr="007E4C2E">
        <w:trPr>
          <w:trHeight w:val="82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F0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9F053E" w:rsidP="007D04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Шортанды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Бозайғыр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аулының </w:t>
            </w:r>
            <w:r w:rsidR="007D0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5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Агротехниқалық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0508000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B143C4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Тамақтандыруды ұйымдастыру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050801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050802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3C4" w:rsidRPr="00710F17" w:rsidRDefault="00B143C4" w:rsidP="00B143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Аспаз</w:t>
            </w:r>
            <w:proofErr w:type="spellEnd"/>
          </w:p>
          <w:p w:rsidR="001E07C0" w:rsidRPr="00710F17" w:rsidRDefault="00B143C4" w:rsidP="00B143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1E07C0" w:rsidRPr="00710F17" w:rsidTr="007E4C2E">
        <w:trPr>
          <w:trHeight w:val="1323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3C4" w:rsidRPr="00710F17" w:rsidRDefault="00B143C4" w:rsidP="00B14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Фермерлік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қожалығы</w:t>
            </w:r>
          </w:p>
          <w:p w:rsidR="001E07C0" w:rsidRPr="00710F17" w:rsidRDefault="00B143C4" w:rsidP="00B143C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бейіні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150406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150408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3C4" w:rsidRPr="0005790C" w:rsidRDefault="00B143C4" w:rsidP="00B143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 xml:space="preserve"> шаруашылық өнді</w:t>
            </w:r>
            <w:proofErr w:type="gramStart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 xml:space="preserve">ісіндегі </w:t>
            </w:r>
            <w:proofErr w:type="spellStart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тракторшы-машинисі</w:t>
            </w:r>
            <w:proofErr w:type="spellEnd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 xml:space="preserve"> машинист  өндіру</w:t>
            </w:r>
          </w:p>
          <w:p w:rsidR="001E07C0" w:rsidRPr="00710F17" w:rsidRDefault="00B143C4" w:rsidP="00B143C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үргізуші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bookmarkEnd w:id="0"/>
      <w:tr w:rsidR="001E07C0" w:rsidRPr="00710F17" w:rsidTr="007E4C2E">
        <w:trPr>
          <w:trHeight w:val="35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4C6A12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</w:tr>
      <w:tr w:rsidR="001E07C0" w:rsidRPr="00710F17" w:rsidTr="007E4C2E">
        <w:trPr>
          <w:trHeight w:val="109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C06D0B" w:rsidP="0059274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 «</w:t>
            </w:r>
            <w:r w:rsidR="00314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Астрахан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Астраханка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аулының </w:t>
            </w:r>
            <w:r w:rsidR="00592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№ 6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Агротехниқалық</w:t>
            </w:r>
            <w:r w:rsidR="009F3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КММ.  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B8" w:rsidRPr="00710F17" w:rsidRDefault="008534B8" w:rsidP="00853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Фермерлік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қожалығы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8534B8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 xml:space="preserve"> шаруашылық өнді</w:t>
            </w:r>
            <w:proofErr w:type="gramStart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ісіндегі</w:t>
            </w:r>
            <w:r w:rsidRPr="000579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790C">
              <w:rPr>
                <w:rFonts w:ascii="Times New Roman" w:hAnsi="Times New Roman" w:cs="Times New Roman"/>
                <w:sz w:val="20"/>
                <w:szCs w:val="20"/>
              </w:rPr>
              <w:t>машинист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1F670A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1E07C0" w:rsidRPr="00710F17" w:rsidTr="007E4C2E">
        <w:trPr>
          <w:trHeight w:val="110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9F3209" w:rsidP="00592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Есіл қаласы</w:t>
            </w:r>
            <w:r w:rsidR="00095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7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Агротехниқалық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26" w:rsidRPr="00710F17" w:rsidRDefault="000C5726" w:rsidP="000C5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Фермерлік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қожалығы</w:t>
            </w:r>
          </w:p>
          <w:p w:rsidR="001E07C0" w:rsidRPr="00710F17" w:rsidRDefault="000C5726" w:rsidP="000C572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бейіні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150406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150408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726" w:rsidRPr="00710F17" w:rsidRDefault="000C5726" w:rsidP="000C5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Ауылшаруашылық</w:t>
            </w: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өнді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ісінің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тракторшы-машинисі</w:t>
            </w:r>
            <w:proofErr w:type="spellEnd"/>
          </w:p>
          <w:p w:rsidR="001E07C0" w:rsidRPr="00710F17" w:rsidRDefault="000C5726" w:rsidP="000C572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үргізуші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0C5726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Тамақтандыруды ұйымдастыру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050801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0C5726" w:rsidP="000C572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Аспаз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050802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Кондитер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CC6F1D" w:rsidP="0035242A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0956B0" w:rsidP="00592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Ерейментау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Ерейментау қаласының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74D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="00592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Агротехниқа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лық колледж» КММ.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1201000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0A31C8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"Техникалық қызмет көрсету, жөндеу және автомобиль көлігін пайдалану".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1201072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0A31C8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Автомобильдерді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жөндеу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Слесарь.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61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0A31C8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1234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DE4FD6" w:rsidP="00592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Акмола облысының білім басқармасы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Целиноград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Новоишимка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аулының </w:t>
            </w:r>
            <w:r w:rsidR="0059274D"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92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9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Агротехниқалық колледж» КММ.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0508000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5F28D7" w:rsidP="0035242A">
            <w:pPr>
              <w:pStyle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</w:rPr>
              <w:t>Тамақтандыруды ұйымдастыру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0508012</w:t>
            </w:r>
          </w:p>
          <w:p w:rsidR="001E07C0" w:rsidRPr="00710F17" w:rsidRDefault="001E07C0" w:rsidP="0035242A">
            <w:pPr>
              <w:pStyle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0508022</w:t>
            </w:r>
          </w:p>
          <w:p w:rsidR="001E07C0" w:rsidRPr="00710F17" w:rsidRDefault="001E07C0" w:rsidP="0035242A">
            <w:pPr>
              <w:pStyle w:val="1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0508032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8D7" w:rsidRPr="00710F17" w:rsidRDefault="005F28D7" w:rsidP="005F28D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Аспаз</w:t>
            </w:r>
          </w:p>
          <w:p w:rsidR="005F28D7" w:rsidRPr="00710F17" w:rsidRDefault="005F28D7" w:rsidP="005F28D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Кондитер</w:t>
            </w:r>
          </w:p>
          <w:p w:rsidR="001E07C0" w:rsidRPr="00710F17" w:rsidRDefault="005F28D7" w:rsidP="005F28D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Калькулятор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5F28D7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8414F9" w:rsidP="0059274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Аккөл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Аккөл қаласының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27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10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Агротехниқалық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1114000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5F28D7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Дәнекерлеу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111401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111402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D7" w:rsidRPr="00710F17" w:rsidRDefault="005F28D7" w:rsidP="005F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ісіруші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(барлық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атаулары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07C0" w:rsidRPr="00710F17" w:rsidRDefault="005F28D7" w:rsidP="005F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Газбен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кесуші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5F28D7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Фермерлік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қожалығы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150406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150408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D7" w:rsidRPr="00710F17" w:rsidRDefault="001E07C0" w:rsidP="005F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Тракторис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28D7"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шаруашылығы өндірісінің </w:t>
            </w:r>
            <w:proofErr w:type="spellStart"/>
            <w:r w:rsidR="005F28D7" w:rsidRPr="00710F17">
              <w:rPr>
                <w:rFonts w:ascii="Times New Roman" w:hAnsi="Times New Roman" w:cs="Times New Roman"/>
                <w:sz w:val="20"/>
                <w:szCs w:val="20"/>
              </w:rPr>
              <w:t>машинисі</w:t>
            </w:r>
            <w:proofErr w:type="spellEnd"/>
          </w:p>
          <w:p w:rsidR="001E07C0" w:rsidRPr="00710F17" w:rsidRDefault="005F28D7" w:rsidP="005F2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үргізуші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5F28D7" w:rsidP="005F28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828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57738B" w:rsidP="000128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Атбасар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Атбасар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5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қаласының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2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11 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Агротехниқалық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колледж</w:t>
            </w: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КММ.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5F28D7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Тамақтандыруды ұйымдастыру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0508012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8D7" w:rsidRPr="00710F17" w:rsidRDefault="005F28D7" w:rsidP="005F28D7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/>
                <w:sz w:val="20"/>
                <w:szCs w:val="20"/>
                <w:lang w:val="kk-KZ"/>
              </w:rPr>
              <w:t>Аспаз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42151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F475D" w:rsidRDefault="007F475D" w:rsidP="0001286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Акмола облысының білім басқармасы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</w:rPr>
              <w:t xml:space="preserve"> «Кокшетау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F4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қаласының </w:t>
            </w:r>
            <w:r w:rsidR="00012869" w:rsidRPr="007F4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 1</w:t>
            </w:r>
            <w:r w:rsidR="00012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F47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Сервис-техникалық колледжі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КММ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0506000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F47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Шаштараз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ө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нері ж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әне сәндік косметика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0506012</w:t>
            </w: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F47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Шаштараз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– модельер</w:t>
            </w: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1211000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F47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Тігін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өнді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ісі және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модельдеу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1211032</w:t>
            </w: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1211062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Тігінші</w:t>
            </w:r>
            <w:proofErr w:type="spellEnd"/>
          </w:p>
          <w:p w:rsidR="00F47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Тігінші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1403000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F47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Монтаждау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ішкі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санитарлық - техникалық құрылғыларды,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желдеткіштерді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және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инженерлі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жүйелерді.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1403082</w:t>
            </w: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7E4C2E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140301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Дәнекерлеуші</w:t>
            </w:r>
          </w:p>
          <w:p w:rsidR="00F47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Слесарь-сантехник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1403072</w:t>
            </w: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7E4C2E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140301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 монтаждаушы-</w:t>
            </w:r>
            <w:r w:rsidRPr="00710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жөндеуші</w:t>
            </w:r>
          </w:p>
          <w:p w:rsidR="00F47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F477C0" w:rsidP="00F47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Слесарь-сантехник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481702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E07C0" w:rsidRPr="00710F17" w:rsidTr="007E4C2E">
        <w:trPr>
          <w:trHeight w:val="69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35242A" w:rsidRDefault="00D22354" w:rsidP="00D2235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Акмола облысының білім басқармасы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D22354">
              <w:rPr>
                <w:rFonts w:ascii="Times New Roman" w:hAnsi="Times New Roman" w:cs="Times New Roman"/>
                <w:sz w:val="24"/>
                <w:szCs w:val="24"/>
              </w:rPr>
              <w:t>Бурабай</w:t>
            </w:r>
            <w:proofErr w:type="spellEnd"/>
            <w:r w:rsidRPr="00D2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354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D22354">
              <w:rPr>
                <w:rFonts w:ascii="Times New Roman" w:hAnsi="Times New Roman" w:cs="Times New Roman"/>
                <w:sz w:val="24"/>
                <w:szCs w:val="24"/>
              </w:rPr>
              <w:t xml:space="preserve"> Щучинск қаласы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D22354">
              <w:rPr>
                <w:rFonts w:ascii="Times New Roman" w:hAnsi="Times New Roman" w:cs="Times New Roman"/>
                <w:sz w:val="24"/>
                <w:szCs w:val="24"/>
              </w:rPr>
              <w:t xml:space="preserve"> Туризм жә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сервис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колледжі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22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9E72B1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Тамақтандыруды ұйымдастыру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050801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9E72B1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Аспаз</w:t>
            </w: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1201000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9E72B1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Техникалық қызмет көрсету, жөндеу және автомобиль кө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ігін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120109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120107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2B1" w:rsidRPr="00710F17" w:rsidRDefault="009E72B1" w:rsidP="009E7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Кө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ікті жөндеу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</w:p>
          <w:p w:rsidR="009E72B1" w:rsidRPr="00710F17" w:rsidRDefault="009E72B1" w:rsidP="009E7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9E72B1" w:rsidP="009E72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"В</w:t>
            </w:r>
            <w:proofErr w:type="gram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"с</w:t>
            </w:r>
            <w:proofErr w:type="gram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анатының жүргізушісі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9E72B1" w:rsidP="009E72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1E07C0" w:rsidRPr="00710F17" w:rsidTr="007E4C2E">
        <w:trPr>
          <w:trHeight w:val="89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35242A" w:rsidP="005905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Акмола облысының білім басқармасы 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Степногорск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қаласының </w:t>
            </w:r>
            <w:r w:rsidR="005905B2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5905B2" w:rsidRPr="00F0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42A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-техникалық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колледжі</w:t>
            </w:r>
            <w:proofErr w:type="spellEnd"/>
            <w:r w:rsidR="00590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41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1402000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46DE4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Техникалық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="007E4C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-құрылыс </w:t>
            </w:r>
            <w:proofErr w:type="spellStart"/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машиналары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140210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6A249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A2490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6A249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2490">
              <w:rPr>
                <w:rFonts w:ascii="Times New Roman" w:hAnsi="Times New Roman" w:cs="Times New Roman"/>
                <w:sz w:val="20"/>
                <w:szCs w:val="20"/>
              </w:rPr>
              <w:t xml:space="preserve"> ожаулық экскаватор </w:t>
            </w:r>
            <w:proofErr w:type="spellStart"/>
            <w:r w:rsidRPr="006A2490">
              <w:rPr>
                <w:rFonts w:ascii="Times New Roman" w:hAnsi="Times New Roman" w:cs="Times New Roman"/>
                <w:sz w:val="20"/>
                <w:szCs w:val="20"/>
              </w:rPr>
              <w:t>машинисі</w:t>
            </w:r>
            <w:proofErr w:type="spellEnd"/>
            <w:r w:rsidRPr="006A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C0" w:rsidRPr="00710F17" w:rsidTr="007E4C2E">
        <w:trPr>
          <w:trHeight w:val="178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Строительство и эксплуатация зданий и сооружений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140105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6A249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24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Сырлаушы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7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6A249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</w:tr>
      <w:tr w:rsidR="001E07C0" w:rsidRPr="00710F17" w:rsidTr="007E4C2E">
        <w:trPr>
          <w:trHeight w:val="114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6410AB" w:rsidRDefault="00CD722A" w:rsidP="005905B2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Акмола облысының білім басқармасы </w:t>
            </w:r>
            <w:r w:rsidR="005905B2" w:rsidRPr="00590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5905B2" w:rsidRPr="00F022C7">
              <w:rPr>
                <w:rFonts w:ascii="Times New Roman" w:hAnsi="Times New Roman" w:cs="Times New Roman"/>
                <w:sz w:val="24"/>
                <w:szCs w:val="24"/>
              </w:rPr>
              <w:t>Атбасар</w:t>
            </w:r>
            <w:r w:rsidR="00590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Атбасар қаласының</w:t>
            </w:r>
            <w:r w:rsidR="005905B2" w:rsidRPr="00590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№ 1</w:t>
            </w:r>
            <w:r w:rsidR="00590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905B2" w:rsidRPr="00590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Өнеркәсіптік-техникалық колледжі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41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1401000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6A249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490">
              <w:rPr>
                <w:rFonts w:ascii="Times New Roman" w:hAnsi="Times New Roman" w:cs="Times New Roman"/>
                <w:sz w:val="20"/>
                <w:szCs w:val="20"/>
              </w:rPr>
              <w:t xml:space="preserve">Құрылыс және ғимараттар мен құрылыстарды </w:t>
            </w:r>
            <w:proofErr w:type="spellStart"/>
            <w:r w:rsidRPr="006A2490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6A2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140104 2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6A249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490">
              <w:rPr>
                <w:rFonts w:ascii="Times New Roman" w:hAnsi="Times New Roman" w:cs="Times New Roman"/>
                <w:sz w:val="20"/>
                <w:szCs w:val="20"/>
              </w:rPr>
              <w:t>Сылақшы.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6A249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113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12B29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Акмола облысының білім басқармасы </w:t>
            </w: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Степногорск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қаласының № 2</w:t>
            </w: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Өнеркәсіптік-техникалық колледжі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41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0508000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D01F6C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01F6C">
              <w:rPr>
                <w:rFonts w:ascii="Times New Roman" w:hAnsi="Times New Roman" w:cs="Times New Roman"/>
                <w:sz w:val="20"/>
                <w:szCs w:val="20"/>
              </w:rPr>
              <w:t>Тамақтандыруды ұйымдастыру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0508012</w:t>
            </w: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D01F6C" w:rsidRDefault="00D01F6C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Аспаз 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120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D01F6C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11CF9" w:rsidRPr="00710F17" w:rsidTr="007E4C2E">
        <w:trPr>
          <w:trHeight w:val="706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CF9" w:rsidRPr="00F022C7" w:rsidRDefault="00311CF9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1CF9" w:rsidRPr="001D5978" w:rsidRDefault="001D5978" w:rsidP="001D597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Акмола облысының білім басқармасы </w:t>
            </w:r>
            <w:r w:rsidR="00311CF9" w:rsidRPr="00F022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Кокшетау қаласының </w:t>
            </w: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242A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-техникалық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колледжі</w:t>
            </w:r>
            <w:proofErr w:type="spellEnd"/>
            <w:r w:rsidR="00311CF9" w:rsidRPr="00F022C7">
              <w:rPr>
                <w:rFonts w:ascii="Times New Roman" w:hAnsi="Times New Roman" w:cs="Times New Roman"/>
                <w:sz w:val="24"/>
                <w:szCs w:val="24"/>
              </w:rPr>
              <w:t>, город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710F17" w:rsidRDefault="00311CF9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0508000</w:t>
            </w:r>
          </w:p>
          <w:p w:rsidR="00311CF9" w:rsidRPr="00710F17" w:rsidRDefault="00311CF9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710F17" w:rsidRDefault="00311CF9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01F6C">
              <w:rPr>
                <w:rFonts w:ascii="Times New Roman" w:hAnsi="Times New Roman" w:cs="Times New Roman"/>
                <w:sz w:val="20"/>
                <w:szCs w:val="20"/>
              </w:rPr>
              <w:t>Тамақтандыруды ұйымдастыру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710F17" w:rsidRDefault="00311CF9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0508012</w:t>
            </w:r>
          </w:p>
          <w:p w:rsidR="00311CF9" w:rsidRPr="00710F17" w:rsidRDefault="00311CF9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D01F6C" w:rsidRDefault="00311CF9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Аспаз </w:t>
            </w:r>
          </w:p>
          <w:p w:rsidR="00311CF9" w:rsidRPr="00710F17" w:rsidRDefault="00311CF9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710F17" w:rsidRDefault="00311CF9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F9" w:rsidRPr="00710F17" w:rsidRDefault="00311CF9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F9" w:rsidRPr="00710F17" w:rsidRDefault="00311CF9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710F17" w:rsidRDefault="00311CF9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F9" w:rsidRPr="00710F17" w:rsidRDefault="00311CF9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F9" w:rsidRPr="00710F17" w:rsidRDefault="00311CF9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F9" w:rsidRPr="00710F17" w:rsidRDefault="00311CF9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E07C0" w:rsidRPr="00710F17" w:rsidTr="007E4C2E">
        <w:trPr>
          <w:trHeight w:val="532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050802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Кондитер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C0" w:rsidRPr="00710F17" w:rsidTr="007E4C2E">
        <w:trPr>
          <w:trHeight w:val="12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0910000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566A3" w:rsidP="003524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66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Электрлік және электромеханикалық жабдықтар (түрлері бойынша).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091003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566A3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6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Жарықтандыру және жарықтандыру желілері.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614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566A3" w:rsidP="003524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66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Дәнекерлеу ісі (түрлері бойынша).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111404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566A3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6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Дәнекерлеуші.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12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1401000</w:t>
            </w:r>
          </w:p>
          <w:p w:rsidR="001E07C0" w:rsidRPr="00710F17" w:rsidRDefault="001E07C0" w:rsidP="003524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710F17" w:rsidRDefault="001566A3" w:rsidP="0035242A">
            <w:pPr>
              <w:tabs>
                <w:tab w:val="left" w:pos="5498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66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және ғимараттар мен құрылыстарды пайдалану.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140124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566A3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6A3">
              <w:rPr>
                <w:rFonts w:ascii="Times New Roman" w:hAnsi="Times New Roman" w:cs="Times New Roman"/>
                <w:sz w:val="20"/>
                <w:szCs w:val="20"/>
              </w:rPr>
              <w:t xml:space="preserve">Кең </w:t>
            </w:r>
            <w:proofErr w:type="spellStart"/>
            <w:r w:rsidRPr="001566A3">
              <w:rPr>
                <w:rFonts w:ascii="Times New Roman" w:hAnsi="Times New Roman" w:cs="Times New Roman"/>
                <w:sz w:val="20"/>
                <w:szCs w:val="20"/>
              </w:rPr>
              <w:t>профильді</w:t>
            </w:r>
            <w:proofErr w:type="spellEnd"/>
            <w:r w:rsidRPr="001566A3">
              <w:rPr>
                <w:rFonts w:ascii="Times New Roman" w:hAnsi="Times New Roman" w:cs="Times New Roman"/>
                <w:sz w:val="20"/>
                <w:szCs w:val="20"/>
              </w:rPr>
              <w:t xml:space="preserve"> құрылыс </w:t>
            </w:r>
            <w:proofErr w:type="spellStart"/>
            <w:r w:rsidRPr="001566A3">
              <w:rPr>
                <w:rFonts w:ascii="Times New Roman" w:hAnsi="Times New Roman" w:cs="Times New Roman"/>
                <w:sz w:val="20"/>
                <w:szCs w:val="20"/>
              </w:rPr>
              <w:t>шебері</w:t>
            </w:r>
            <w:proofErr w:type="spellEnd"/>
            <w:r w:rsidRPr="001566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699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5498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140125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566A3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6A3">
              <w:rPr>
                <w:rFonts w:ascii="Times New Roman" w:hAnsi="Times New Roman" w:cs="Times New Roman"/>
                <w:sz w:val="20"/>
                <w:szCs w:val="20"/>
              </w:rPr>
              <w:t xml:space="preserve">Әрлеу құрылыс жұмыстарының </w:t>
            </w:r>
            <w:proofErr w:type="spellStart"/>
            <w:r w:rsidRPr="001566A3">
              <w:rPr>
                <w:rFonts w:ascii="Times New Roman" w:hAnsi="Times New Roman" w:cs="Times New Roman"/>
                <w:sz w:val="20"/>
                <w:szCs w:val="20"/>
              </w:rPr>
              <w:t>шебері</w:t>
            </w:r>
            <w:proofErr w:type="spellEnd"/>
            <w:r w:rsidRPr="001566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81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566A3" w:rsidP="0035242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0F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0F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0F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0F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125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7B" w:rsidRPr="00C7317B" w:rsidRDefault="00C7317B" w:rsidP="00C7317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C7317B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Ақмола облысының білім беру басқарудағы «Зеренда ауданың Чеглинка аулының Агробизнес» МКҚК</w:t>
            </w:r>
          </w:p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C93B29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01F6C">
              <w:rPr>
                <w:rFonts w:ascii="Times New Roman" w:hAnsi="Times New Roman" w:cs="Times New Roman"/>
                <w:sz w:val="20"/>
                <w:szCs w:val="20"/>
              </w:rPr>
              <w:t>Тамақтандыруды ұйымдастыру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0508012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C93B29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Аспаз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95" w:rsidRPr="00385695" w:rsidRDefault="00385695" w:rsidP="003856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695">
              <w:rPr>
                <w:rFonts w:ascii="Times New Roman" w:hAnsi="Times New Roman" w:cs="Times New Roman"/>
                <w:sz w:val="20"/>
                <w:szCs w:val="20"/>
              </w:rPr>
              <w:t>Фермерлік</w:t>
            </w:r>
            <w:proofErr w:type="spellEnd"/>
            <w:r w:rsidRPr="00385695">
              <w:rPr>
                <w:rFonts w:ascii="Times New Roman" w:hAnsi="Times New Roman" w:cs="Times New Roman"/>
                <w:sz w:val="20"/>
                <w:szCs w:val="20"/>
              </w:rPr>
              <w:t xml:space="preserve"> қожалығы </w:t>
            </w:r>
          </w:p>
          <w:p w:rsidR="001E07C0" w:rsidRPr="00710F17" w:rsidRDefault="00385695" w:rsidP="003856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8569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85695">
              <w:rPr>
                <w:rFonts w:ascii="Times New Roman" w:hAnsi="Times New Roman" w:cs="Times New Roman"/>
                <w:sz w:val="20"/>
                <w:szCs w:val="20"/>
              </w:rPr>
              <w:t>бейіні</w:t>
            </w:r>
            <w:proofErr w:type="spellEnd"/>
            <w:r w:rsidRPr="00385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569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3856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1504032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385695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5695">
              <w:rPr>
                <w:rFonts w:ascii="Times New Roman" w:hAnsi="Times New Roman" w:cs="Times New Roman"/>
                <w:sz w:val="20"/>
                <w:szCs w:val="20"/>
              </w:rPr>
              <w:t>Жеміс-көкөніс ө</w:t>
            </w:r>
            <w:proofErr w:type="gramStart"/>
            <w:r w:rsidRPr="003856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85695">
              <w:rPr>
                <w:rFonts w:ascii="Times New Roman" w:hAnsi="Times New Roman" w:cs="Times New Roman"/>
                <w:sz w:val="20"/>
                <w:szCs w:val="20"/>
              </w:rPr>
              <w:t>іруші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385695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89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DA8" w:rsidRDefault="00210DA8" w:rsidP="00210DA8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C7317B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Ақмола облысының білім беру басқарудағы </w:t>
            </w:r>
            <w:r w:rsidR="001E07C0" w:rsidRPr="00F022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Бурабай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ауданың 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аулының ауыл шаруашылығы колледжі»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МКҚК</w:t>
            </w:r>
          </w:p>
          <w:p w:rsidR="001E07C0" w:rsidRPr="00F022C7" w:rsidRDefault="00210DA8" w:rsidP="00210D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1114000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DF2127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127">
              <w:rPr>
                <w:rFonts w:ascii="Times New Roman" w:hAnsi="Times New Roman" w:cs="Times New Roman"/>
                <w:sz w:val="20"/>
                <w:szCs w:val="20"/>
              </w:rPr>
              <w:t xml:space="preserve">Дәнекерлеу </w:t>
            </w:r>
            <w:proofErr w:type="spellStart"/>
            <w:r w:rsidRPr="00DF2127">
              <w:rPr>
                <w:rFonts w:ascii="Times New Roman" w:hAnsi="Times New Roman" w:cs="Times New Roman"/>
                <w:sz w:val="20"/>
                <w:szCs w:val="20"/>
              </w:rPr>
              <w:t>ісі</w:t>
            </w:r>
            <w:proofErr w:type="spellEnd"/>
            <w:r w:rsidRPr="00DF2127">
              <w:rPr>
                <w:rFonts w:ascii="Times New Roman" w:hAnsi="Times New Roman" w:cs="Times New Roman"/>
                <w:sz w:val="20"/>
                <w:szCs w:val="20"/>
              </w:rPr>
              <w:t xml:space="preserve"> (түрлері </w:t>
            </w:r>
            <w:proofErr w:type="spellStart"/>
            <w:r w:rsidRPr="00DF2127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DF21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7E4C2E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111404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DF2127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127">
              <w:rPr>
                <w:rFonts w:ascii="Times New Roman" w:hAnsi="Times New Roman" w:cs="Times New Roman"/>
                <w:sz w:val="20"/>
                <w:szCs w:val="20"/>
              </w:rPr>
              <w:t>Дәнекерлеуші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678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07C0" w:rsidRPr="00710F17" w:rsidRDefault="00DF2127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E07C0" w:rsidRPr="00710F17" w:rsidTr="007E4C2E">
        <w:trPr>
          <w:trHeight w:val="82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E72" w:rsidRPr="006D618E" w:rsidRDefault="006D618E" w:rsidP="00495E7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="00495E72" w:rsidRPr="006D6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Көкшетау қаласының </w:t>
            </w:r>
            <w:r w:rsidRPr="006D6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Жоғары колледжі</w:t>
            </w:r>
            <w:r w:rsidR="00495E72" w:rsidRPr="006D6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Pr="006D6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495E72" w:rsidRPr="006D6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МКҚК</w:t>
            </w:r>
          </w:p>
          <w:p w:rsidR="001E07C0" w:rsidRPr="00F022C7" w:rsidRDefault="001E07C0" w:rsidP="003524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1201000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9771D2" w:rsidP="0035242A">
            <w:pPr>
              <w:tabs>
                <w:tab w:val="left" w:pos="142"/>
              </w:tabs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771D2">
              <w:rPr>
                <w:rFonts w:ascii="Times New Roman" w:hAnsi="Times New Roman" w:cs="Times New Roman"/>
                <w:sz w:val="20"/>
                <w:szCs w:val="20"/>
              </w:rPr>
              <w:t xml:space="preserve">Техникалық қызмет көрсету, жөндеу мен автокөліктер құралдарын </w:t>
            </w:r>
            <w:proofErr w:type="spellStart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120109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9771D2" w:rsidP="0035242A">
            <w:pPr>
              <w:tabs>
                <w:tab w:val="left" w:pos="5760"/>
              </w:tabs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Кө</w:t>
            </w:r>
            <w:proofErr w:type="gramStart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 xml:space="preserve">ікті жөндеу </w:t>
            </w:r>
            <w:proofErr w:type="spellStart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1401000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9771D2" w:rsidP="0035242A">
            <w:pPr>
              <w:tabs>
                <w:tab w:val="left" w:pos="142"/>
              </w:tabs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771D2">
              <w:rPr>
                <w:rFonts w:ascii="Times New Roman" w:hAnsi="Times New Roman" w:cs="Times New Roman"/>
                <w:sz w:val="20"/>
                <w:szCs w:val="20"/>
              </w:rPr>
              <w:t xml:space="preserve">Құрылыс және ғимараттар мен құрылыстарды </w:t>
            </w:r>
            <w:proofErr w:type="spellStart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140101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140104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9771D2" w:rsidRDefault="009771D2" w:rsidP="00977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Тас</w:t>
            </w:r>
            <w:proofErr w:type="spellEnd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 xml:space="preserve"> қалаушы</w:t>
            </w:r>
          </w:p>
          <w:p w:rsidR="001E07C0" w:rsidRPr="00710F17" w:rsidRDefault="009771D2" w:rsidP="009771D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Сылақшы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140103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140110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9771D2" w:rsidRDefault="009771D2" w:rsidP="00977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Құрылыс столяры</w:t>
            </w:r>
          </w:p>
          <w:p w:rsidR="001E07C0" w:rsidRPr="00710F17" w:rsidRDefault="009771D2" w:rsidP="00977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Плитамен</w:t>
            </w:r>
            <w:proofErr w:type="spellEnd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 xml:space="preserve"> қаптаушы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140105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9771D2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1D2">
              <w:rPr>
                <w:rFonts w:ascii="Times New Roman" w:hAnsi="Times New Roman" w:cs="Times New Roman"/>
                <w:sz w:val="20"/>
                <w:szCs w:val="20"/>
              </w:rPr>
              <w:t>Сырлаушы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E07C0" w:rsidRPr="00710F17" w:rsidTr="007E4C2E">
        <w:trPr>
          <w:trHeight w:val="1380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1013000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BD01A9" w:rsidP="0035242A">
            <w:pPr>
              <w:tabs>
                <w:tab w:val="left" w:pos="142"/>
              </w:tabs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D01A9">
              <w:rPr>
                <w:rFonts w:ascii="Times New Roman" w:hAnsi="Times New Roman" w:cs="Times New Roman"/>
                <w:sz w:val="20"/>
                <w:szCs w:val="20"/>
              </w:rPr>
              <w:t>Машина жасаудағы механикалық өңдеу, бақылау</w:t>
            </w:r>
            <w:r w:rsidR="00C72F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D01A9">
              <w:rPr>
                <w:rFonts w:ascii="Times New Roman" w:hAnsi="Times New Roman" w:cs="Times New Roman"/>
                <w:sz w:val="20"/>
                <w:szCs w:val="20"/>
              </w:rPr>
              <w:t xml:space="preserve">-өлшеу </w:t>
            </w:r>
            <w:proofErr w:type="spellStart"/>
            <w:r w:rsidRPr="00BD01A9">
              <w:rPr>
                <w:rFonts w:ascii="Times New Roman" w:hAnsi="Times New Roman" w:cs="Times New Roman"/>
                <w:sz w:val="20"/>
                <w:szCs w:val="20"/>
              </w:rPr>
              <w:t>аспаптары</w:t>
            </w:r>
            <w:proofErr w:type="spellEnd"/>
            <w:r w:rsidRPr="00BD01A9">
              <w:rPr>
                <w:rFonts w:ascii="Times New Roman" w:hAnsi="Times New Roman" w:cs="Times New Roman"/>
                <w:sz w:val="20"/>
                <w:szCs w:val="20"/>
              </w:rPr>
              <w:t xml:space="preserve"> және автоматика.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jc w:val="center"/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101302</w:t>
            </w:r>
            <w:r w:rsidR="001E07C0" w:rsidRPr="00710F17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E07C0" w:rsidRPr="00710F17" w:rsidRDefault="001E07C0" w:rsidP="0035242A">
            <w:pPr>
              <w:jc w:val="center"/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</w:pPr>
            <w:r w:rsidRPr="00710F17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1013012</w:t>
            </w:r>
          </w:p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A9" w:rsidRPr="00BD01A9" w:rsidRDefault="00BD01A9" w:rsidP="00BD01A9">
            <w:pPr>
              <w:jc w:val="center"/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Автомат ж</w:t>
            </w:r>
            <w:proofErr w:type="gram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әне </w:t>
            </w: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жартылай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автоматтарды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баптаушы</w:t>
            </w:r>
            <w:proofErr w:type="spellEnd"/>
          </w:p>
          <w:p w:rsidR="001E07C0" w:rsidRPr="00710F17" w:rsidRDefault="00BD01A9" w:rsidP="00BD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Реттеуші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автоматты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желілер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мен агрегаттық станоктардың.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07C0" w:rsidRPr="00710F17" w:rsidTr="007E4C2E">
        <w:trPr>
          <w:trHeight w:val="165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7E4C2E" w:rsidP="0035242A">
            <w:pPr>
              <w:jc w:val="center"/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101304</w:t>
            </w:r>
            <w:r w:rsidR="001E07C0" w:rsidRPr="00710F17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1E07C0" w:rsidRPr="00710F17" w:rsidRDefault="007E4C2E" w:rsidP="00352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101303</w:t>
            </w:r>
            <w:r w:rsidR="001E07C0" w:rsidRPr="00710F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1A9" w:rsidRPr="00BD01A9" w:rsidRDefault="00BD01A9" w:rsidP="00BD01A9">
            <w:pPr>
              <w:jc w:val="center"/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Ажарлау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станоктарын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іске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қосушы</w:t>
            </w:r>
          </w:p>
          <w:p w:rsidR="001E07C0" w:rsidRPr="00710F17" w:rsidRDefault="00BD01A9" w:rsidP="00BD0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Баптаушы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>станоктар</w:t>
            </w:r>
            <w:proofErr w:type="spellEnd"/>
            <w:r w:rsidRPr="00BD01A9">
              <w:rPr>
                <w:rFonts w:ascii="Times New Roman" w:eastAsia="Consolas" w:hAnsi="Times New Roman" w:cs="Times New Roman"/>
                <w:sz w:val="20"/>
                <w:szCs w:val="20"/>
                <w:lang w:eastAsia="ru-RU"/>
              </w:rPr>
              <w:t xml:space="preserve"> және бағдарламамен басқарылатын манипуляторлардың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BD01A9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="001E07C0"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225</w:t>
            </w:r>
          </w:p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07C0" w:rsidRPr="00710F17" w:rsidTr="007E4C2E">
        <w:trPr>
          <w:trHeight w:val="40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F1676" w:rsidRDefault="00BD01A9" w:rsidP="0035242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6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  <w:r w:rsidR="001E07C0" w:rsidRPr="007F167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1190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0F1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10F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65</w:t>
            </w:r>
          </w:p>
          <w:p w:rsidR="001E07C0" w:rsidRPr="00710F17" w:rsidRDefault="001E07C0" w:rsidP="0035242A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20"/>
      </w:tblGrid>
      <w:tr w:rsidR="001E07C0" w:rsidRPr="00710F17" w:rsidTr="0035242A">
        <w:trPr>
          <w:trHeight w:val="305"/>
        </w:trPr>
        <w:tc>
          <w:tcPr>
            <w:tcW w:w="16020" w:type="dxa"/>
            <w:tcBorders>
              <w:left w:val="nil"/>
              <w:bottom w:val="nil"/>
              <w:right w:val="nil"/>
            </w:tcBorders>
          </w:tcPr>
          <w:p w:rsidR="001E07C0" w:rsidRPr="00710F17" w:rsidRDefault="001E07C0" w:rsidP="003524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1E07C0" w:rsidRPr="00710F17" w:rsidRDefault="001E07C0" w:rsidP="006D618E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E07C0" w:rsidRPr="00710F17" w:rsidRDefault="001E07C0" w:rsidP="001E07C0">
      <w:pPr>
        <w:rPr>
          <w:rFonts w:ascii="Times New Roman" w:hAnsi="Times New Roman" w:cs="Times New Roman"/>
          <w:sz w:val="20"/>
          <w:szCs w:val="20"/>
        </w:rPr>
      </w:pPr>
    </w:p>
    <w:sectPr w:rsidR="001E07C0" w:rsidRPr="00710F17" w:rsidSect="00EB4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63D8"/>
    <w:multiLevelType w:val="hybridMultilevel"/>
    <w:tmpl w:val="773233C0"/>
    <w:lvl w:ilvl="0" w:tplc="64A6B5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26219"/>
    <w:multiLevelType w:val="hybridMultilevel"/>
    <w:tmpl w:val="42B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C3DD4"/>
    <w:multiLevelType w:val="hybridMultilevel"/>
    <w:tmpl w:val="42B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F68"/>
    <w:rsid w:val="00001088"/>
    <w:rsid w:val="00012869"/>
    <w:rsid w:val="0005790C"/>
    <w:rsid w:val="000956B0"/>
    <w:rsid w:val="000A31C8"/>
    <w:rsid w:val="000B0C01"/>
    <w:rsid w:val="000C5726"/>
    <w:rsid w:val="0010722B"/>
    <w:rsid w:val="00112B29"/>
    <w:rsid w:val="00146DE4"/>
    <w:rsid w:val="001566A3"/>
    <w:rsid w:val="001D5978"/>
    <w:rsid w:val="001D6AFC"/>
    <w:rsid w:val="001E07C0"/>
    <w:rsid w:val="001F670A"/>
    <w:rsid w:val="00210DA8"/>
    <w:rsid w:val="00311CF9"/>
    <w:rsid w:val="003142FB"/>
    <w:rsid w:val="00314FFC"/>
    <w:rsid w:val="0035242A"/>
    <w:rsid w:val="00385695"/>
    <w:rsid w:val="003F1BF3"/>
    <w:rsid w:val="004075AA"/>
    <w:rsid w:val="00421510"/>
    <w:rsid w:val="00481702"/>
    <w:rsid w:val="00485679"/>
    <w:rsid w:val="00495E72"/>
    <w:rsid w:val="004C1DA9"/>
    <w:rsid w:val="004C6A12"/>
    <w:rsid w:val="0057738B"/>
    <w:rsid w:val="005905B2"/>
    <w:rsid w:val="0059274D"/>
    <w:rsid w:val="005A22C8"/>
    <w:rsid w:val="005F28D7"/>
    <w:rsid w:val="006410AB"/>
    <w:rsid w:val="006436A1"/>
    <w:rsid w:val="006A2490"/>
    <w:rsid w:val="006B0F68"/>
    <w:rsid w:val="006D618E"/>
    <w:rsid w:val="00710F17"/>
    <w:rsid w:val="007D04F9"/>
    <w:rsid w:val="007E4C2E"/>
    <w:rsid w:val="007F1676"/>
    <w:rsid w:val="007F475D"/>
    <w:rsid w:val="008414F9"/>
    <w:rsid w:val="008534B8"/>
    <w:rsid w:val="008A1F35"/>
    <w:rsid w:val="008E2959"/>
    <w:rsid w:val="00922E38"/>
    <w:rsid w:val="009771D2"/>
    <w:rsid w:val="009E72B1"/>
    <w:rsid w:val="009F053E"/>
    <w:rsid w:val="009F3209"/>
    <w:rsid w:val="00AD1D3C"/>
    <w:rsid w:val="00B143C4"/>
    <w:rsid w:val="00B45E5F"/>
    <w:rsid w:val="00B81C0B"/>
    <w:rsid w:val="00BD01A9"/>
    <w:rsid w:val="00C06D0B"/>
    <w:rsid w:val="00C3198E"/>
    <w:rsid w:val="00C72FD4"/>
    <w:rsid w:val="00C7317B"/>
    <w:rsid w:val="00C93B29"/>
    <w:rsid w:val="00CC6F1D"/>
    <w:rsid w:val="00CD722A"/>
    <w:rsid w:val="00D01F6C"/>
    <w:rsid w:val="00D22354"/>
    <w:rsid w:val="00D241C7"/>
    <w:rsid w:val="00DE4FD6"/>
    <w:rsid w:val="00DF2127"/>
    <w:rsid w:val="00E17465"/>
    <w:rsid w:val="00EB3BCB"/>
    <w:rsid w:val="00EB4588"/>
    <w:rsid w:val="00F022C7"/>
    <w:rsid w:val="00F359D2"/>
    <w:rsid w:val="00F477C0"/>
    <w:rsid w:val="00FA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68"/>
    <w:pPr>
      <w:ind w:left="720"/>
      <w:contextualSpacing/>
    </w:pPr>
  </w:style>
  <w:style w:type="table" w:styleId="a4">
    <w:name w:val="Table Grid"/>
    <w:basedOn w:val="a1"/>
    <w:uiPriority w:val="59"/>
    <w:rsid w:val="001E07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1E07C0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Без интервала1"/>
    <w:rsid w:val="001E07C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7F4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47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dcterms:created xsi:type="dcterms:W3CDTF">2017-07-05T09:19:00Z</dcterms:created>
  <dcterms:modified xsi:type="dcterms:W3CDTF">2017-07-10T03:26:00Z</dcterms:modified>
</cp:coreProperties>
</file>