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FBE5" w14:textId="61412FB1" w:rsidR="00596F8A" w:rsidRDefault="00DF2391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  "52. 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автономная организация образования "Назарбаев Интеллектуальные школы" (далее – АОО "НИШ")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классы, прошедшим итоговую аттестацию по завершении общего среднего образования на оценку "5", выдается аттестат об общем среднем образовании "Алтын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белгі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" в соответствии с формой, утвержденной </w:t>
      </w:r>
      <w:hyperlink r:id="rId4" w:anchor="z1" w:history="1">
        <w:r>
          <w:rPr>
            <w:rStyle w:val="ac"/>
            <w:rFonts w:ascii="Courier New" w:hAnsi="Courier New" w:cs="Courier New"/>
            <w:color w:val="073A5E"/>
            <w:spacing w:val="2"/>
            <w:sz w:val="20"/>
            <w:szCs w:val="20"/>
            <w:shd w:val="clear" w:color="auto" w:fill="FFFFFF"/>
          </w:rPr>
          <w:t>приказом № 39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.".</w:t>
      </w:r>
    </w:p>
    <w:p w14:paraId="003E0EE0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492C5103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014D8380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2F245075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7A12FDC5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B8C0C15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1EE3BF81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211C081A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1177DAFA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47B0A03F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51C8EAB5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088B4E9F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20E89B07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31F2E997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1DD998E0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593DE52C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74A073D2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3EDC513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444089F5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489605B4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5CC1B873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0DD3D00E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0F8BBC43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74A92C79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7F44EAC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58D1A30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3D2D0E3A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1C1E17D" w14:textId="77777777" w:rsidR="0032760D" w:rsidRDefault="0032760D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641A3C18" w14:textId="77777777" w:rsidR="0032760D" w:rsidRPr="0032760D" w:rsidRDefault="0032760D">
      <w:pPr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</w:p>
    <w:p w14:paraId="6AA7E00A" w14:textId="0DB37AF7" w:rsidR="0032760D" w:rsidRPr="0032760D" w:rsidRDefault="0032760D" w:rsidP="0032760D">
      <w:pPr>
        <w:ind w:firstLine="720"/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05-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06.01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.2026ж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 xml:space="preserve"> "Алтын белгі" аттестатына үміткерлердің құжаттары қарастыру жөніндегі аудандық комиссияның отырысы Ақмол а. ЖОББМ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.</w:t>
      </w:r>
    </w:p>
    <w:p w14:paraId="607A9474" w14:textId="47AD8C88" w:rsidR="0032760D" w:rsidRPr="0032760D" w:rsidRDefault="0032760D">
      <w:pPr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Қазақстан Республикасы Білім және ғылым министрінің 2008 жылғы 18 наурыздағы N 125 Бұйрығ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ы негізінде ұсынылған 70 оқушының құжаттары тексерілді.</w:t>
      </w:r>
    </w:p>
    <w:p w14:paraId="1819FB26" w14:textId="463939D8" w:rsidR="0032760D" w:rsidRPr="0032760D" w:rsidRDefault="0032760D" w:rsidP="0032760D">
      <w:pPr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 xml:space="preserve">Негіздеме: 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52.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пункт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 xml:space="preserve"> Негізгі орта білім туралы үздік аттестат алған, негізгі, жалпы орта білім беру бағдарламаларына немесе "Назарбаев Зияткерлік мектептері" дербес білім беру ұйымының (бұдан әрі – "НЗМ" ДББҰ) білім беру бағдарламаларына сәйкес 5 (6) - 11 (12) сыныптарда білім алған кезеңінде барлық пәндер бойынша жылдық және қорытынды бағалары "5", 10 (11)-11 (12)-сыныптар аралығында білім алу кезеңінде барлық пәндер бойынша тоқсандық бағалары "5" болған, жалпы орта білім беру аяқталғаннан кейін қорытынды аттестаттаудан "5" бағасына өткен 11 (12) сынып білім алушыларына № 39 бұйрықпен бекітілген нысанға сәйкес жалпы орта білім туралы "Алтын белгі" аттестаты беріледі.</w:t>
      </w:r>
    </w:p>
    <w:p w14:paraId="4B4D4B6E" w14:textId="4DCAB3A4" w:rsidR="0032760D" w:rsidRPr="0032760D" w:rsidRDefault="0032760D">
      <w:pPr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 xml:space="preserve"> 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ab/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 xml:space="preserve">Ескерту. </w:t>
      </w:r>
      <w:r w:rsidRPr="0032760D"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  <w:t>Келесі отырыс түзетулер мен толықтырулар жөнінде қаңтар айының 19 күні өтеді.</w:t>
      </w:r>
    </w:p>
    <w:p w14:paraId="735B1B55" w14:textId="5FC20799" w:rsidR="0032760D" w:rsidRPr="0032760D" w:rsidRDefault="0032760D">
      <w:pPr>
        <w:rPr>
          <w:lang w:val="kk-KZ"/>
        </w:rPr>
      </w:pPr>
      <w:r w:rsidRPr="0032760D">
        <w:rPr>
          <w:lang w:val="kk-KZ"/>
        </w:rPr>
        <w:t>Әдістемелік</w:t>
      </w:r>
      <w:r>
        <w:rPr>
          <w:lang w:val="kk-KZ"/>
        </w:rPr>
        <w:t xml:space="preserve"> кабинет.</w:t>
      </w:r>
    </w:p>
    <w:sectPr w:rsidR="0032760D" w:rsidRPr="0032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8A"/>
    <w:rsid w:val="0032760D"/>
    <w:rsid w:val="00596F8A"/>
    <w:rsid w:val="0085096F"/>
    <w:rsid w:val="00BD5952"/>
    <w:rsid w:val="00D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AA9"/>
  <w15:chartTrackingRefBased/>
  <w15:docId w15:val="{FADED132-47EC-40C7-91A2-A06880EF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F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F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F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F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F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F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F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F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F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6F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F2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2026-01-05T12:54:00Z</dcterms:created>
  <dcterms:modified xsi:type="dcterms:W3CDTF">2026-01-06T10:51:00Z</dcterms:modified>
</cp:coreProperties>
</file>