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90" w:rsidRDefault="00057A29" w:rsidP="00504F9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</w:t>
      </w:r>
      <w:proofErr w:type="spellEnd"/>
      <w:r>
        <w:rPr>
          <w:color w:val="000000"/>
          <w:sz w:val="27"/>
          <w:szCs w:val="27"/>
          <w:lang w:val="ru-RU"/>
        </w:rPr>
        <w:t>ы</w:t>
      </w:r>
      <w:proofErr w:type="spellStart"/>
      <w:r w:rsidR="00504F90">
        <w:rPr>
          <w:color w:val="000000"/>
          <w:sz w:val="27"/>
          <w:szCs w:val="27"/>
        </w:rPr>
        <w:t>сын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орналастыру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туралы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байқау</w:t>
      </w:r>
      <w:proofErr w:type="spellEnd"/>
    </w:p>
    <w:p w:rsidR="00504F90" w:rsidRPr="00624380" w:rsidRDefault="00504F90" w:rsidP="00624380">
      <w:pPr>
        <w:pStyle w:val="a3"/>
        <w:ind w:firstLine="720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Ақмола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ru-RU"/>
        </w:rPr>
        <w:t>Целиноград</w:t>
      </w:r>
      <w:r w:rsidRPr="00504F90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ауданы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ММ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нарығының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техникалық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кадрларды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даярлауға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орналастырудың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Министрінің</w:t>
      </w:r>
      <w:proofErr w:type="spellEnd"/>
      <w:r>
        <w:rPr>
          <w:color w:val="000000"/>
          <w:sz w:val="27"/>
          <w:szCs w:val="27"/>
        </w:rPr>
        <w:t xml:space="preserve"> 2022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27 </w:t>
      </w:r>
      <w:proofErr w:type="spellStart"/>
      <w:r>
        <w:rPr>
          <w:color w:val="000000"/>
          <w:sz w:val="27"/>
          <w:szCs w:val="27"/>
        </w:rPr>
        <w:t>тамыздағы</w:t>
      </w:r>
      <w:proofErr w:type="spellEnd"/>
      <w:r w:rsidR="00624380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 xml:space="preserve"> № 381 </w:t>
      </w:r>
      <w:proofErr w:type="spellStart"/>
      <w:r>
        <w:rPr>
          <w:color w:val="000000"/>
          <w:sz w:val="27"/>
          <w:szCs w:val="27"/>
        </w:rPr>
        <w:t>бұйрығы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конкурс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жариялайды</w:t>
      </w:r>
      <w:proofErr w:type="spellEnd"/>
      <w:r>
        <w:rPr>
          <w:color w:val="000000"/>
          <w:sz w:val="27"/>
          <w:szCs w:val="27"/>
        </w:rPr>
        <w:t>.</w:t>
      </w:r>
    </w:p>
    <w:p w:rsidR="00504F90" w:rsidRPr="00973CB2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8422AF">
        <w:rPr>
          <w:color w:val="000000"/>
          <w:sz w:val="27"/>
          <w:szCs w:val="27"/>
          <w:lang w:val="kk-KZ"/>
        </w:rPr>
        <w:t>1. Мемлекеттік білім беру тапсырысы бұрын орналастырылған мектепке дейінгі ұйымдар 2025 жылға арналған мемлекеттік тапсырысты ұсыну үшін жаңартылған құжаттарды ұсынады.</w:t>
      </w:r>
      <w:r w:rsidR="00973CB2">
        <w:rPr>
          <w:color w:val="000000"/>
          <w:sz w:val="27"/>
          <w:szCs w:val="27"/>
          <w:lang w:val="kk-KZ"/>
        </w:rPr>
        <w:t xml:space="preserve"> </w:t>
      </w:r>
      <w:r w:rsidR="00973CB2" w:rsidRPr="00973CB2">
        <w:rPr>
          <w:color w:val="000000"/>
          <w:sz w:val="27"/>
          <w:szCs w:val="27"/>
          <w:lang w:val="kk-KZ"/>
        </w:rPr>
        <w:t>Конкурсқа қызметін жаңадан бастаған мектепке дейінгі ұйымдар да қатыса алады.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>Конкурстық рәсім 16 жұмыс күнін құрайды.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>1) 3 күн ішінде – Қағидалардың 14-тармағына сәйкес құжаттарды қабылдау;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2) </w:t>
      </w:r>
      <w:r>
        <w:rPr>
          <w:color w:val="000000"/>
          <w:sz w:val="27"/>
          <w:szCs w:val="27"/>
          <w:lang w:val="kk-KZ"/>
        </w:rPr>
        <w:t>5</w:t>
      </w:r>
      <w:r w:rsidRPr="00546AF8">
        <w:rPr>
          <w:color w:val="000000"/>
          <w:sz w:val="27"/>
          <w:szCs w:val="27"/>
          <w:lang w:val="kk-KZ"/>
        </w:rPr>
        <w:t xml:space="preserve"> күн ішінде – конкурс комиссиясы Қағидалардың </w:t>
      </w:r>
      <w:r w:rsidR="00461DDE">
        <w:rPr>
          <w:color w:val="000000"/>
          <w:sz w:val="27"/>
          <w:szCs w:val="27"/>
          <w:lang w:val="kk-KZ"/>
        </w:rPr>
        <w:t>14-</w:t>
      </w:r>
      <w:r w:rsidRPr="00546AF8">
        <w:rPr>
          <w:color w:val="000000"/>
          <w:sz w:val="27"/>
          <w:szCs w:val="27"/>
          <w:lang w:val="kk-KZ"/>
        </w:rPr>
        <w:t>15-тармағына сәйкес құжа</w:t>
      </w:r>
      <w:r w:rsidR="008422AF">
        <w:rPr>
          <w:color w:val="000000"/>
          <w:sz w:val="27"/>
          <w:szCs w:val="27"/>
          <w:lang w:val="kk-KZ"/>
        </w:rPr>
        <w:t xml:space="preserve">ттарды </w:t>
      </w:r>
      <w:r w:rsidRPr="00546AF8">
        <w:rPr>
          <w:color w:val="000000"/>
          <w:sz w:val="27"/>
          <w:szCs w:val="27"/>
          <w:lang w:val="kk-KZ"/>
        </w:rPr>
        <w:t>қарайды;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3) </w:t>
      </w:r>
      <w:r>
        <w:rPr>
          <w:color w:val="000000"/>
          <w:sz w:val="27"/>
          <w:szCs w:val="27"/>
          <w:lang w:val="kk-KZ"/>
        </w:rPr>
        <w:t>5</w:t>
      </w:r>
      <w:r w:rsidRPr="00546AF8">
        <w:rPr>
          <w:color w:val="000000"/>
          <w:sz w:val="27"/>
          <w:szCs w:val="27"/>
          <w:lang w:val="kk-KZ"/>
        </w:rPr>
        <w:t xml:space="preserve"> күн ішінде – көзбен шолып тексеру мақсатында комиссия ұсынылған құжаттардың осы Қағидалардың 13-тармағында көрсетілген талаптарға сәйкестігін/сәйкессіздігін анықтау үшін аталмыш ұйымға барады;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>4) 3 күн ішінде – комиссия аталмыш ұйымның осы Қағидалардың талаптарына сәйкестігі/сәйкессіздігі туралы хаттама жасайды және ресми интернет-ресурсында орналастырылады.</w:t>
      </w:r>
    </w:p>
    <w:p w:rsidR="00504F90" w:rsidRPr="00546AF8" w:rsidRDefault="00642A7F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Құжаттар ағымдағы </w:t>
      </w:r>
      <w:r w:rsidRPr="00546AF8">
        <w:rPr>
          <w:color w:val="000000"/>
          <w:sz w:val="27"/>
          <w:szCs w:val="27"/>
          <w:highlight w:val="yellow"/>
          <w:lang w:val="kk-KZ"/>
        </w:rPr>
        <w:t xml:space="preserve">жылдың </w:t>
      </w:r>
      <w:r w:rsidR="009D2159">
        <w:rPr>
          <w:color w:val="000000"/>
          <w:sz w:val="27"/>
          <w:szCs w:val="27"/>
          <w:highlight w:val="yellow"/>
          <w:lang w:val="kk-KZ"/>
        </w:rPr>
        <w:t>27 қарашасы сағат 18.30-ға</w:t>
      </w:r>
      <w:r w:rsidR="00504F90" w:rsidRPr="00546AF8">
        <w:rPr>
          <w:color w:val="000000"/>
          <w:sz w:val="27"/>
          <w:szCs w:val="27"/>
          <w:highlight w:val="yellow"/>
          <w:lang w:val="kk-KZ"/>
        </w:rPr>
        <w:t xml:space="preserve"> дейін қабылданады</w:t>
      </w:r>
      <w:r w:rsidR="00504F90" w:rsidRPr="00546AF8">
        <w:rPr>
          <w:color w:val="000000"/>
          <w:sz w:val="27"/>
          <w:szCs w:val="27"/>
          <w:lang w:val="kk-KZ"/>
        </w:rPr>
        <w:t>.</w:t>
      </w:r>
    </w:p>
    <w:p w:rsidR="00504F90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Мекен-жайы: Наурыз көшесі 34, </w:t>
      </w:r>
      <w:r>
        <w:rPr>
          <w:color w:val="000000"/>
          <w:sz w:val="27"/>
          <w:szCs w:val="27"/>
          <w:lang w:val="kk-KZ"/>
        </w:rPr>
        <w:t>Целиноград ауданының</w:t>
      </w:r>
      <w:r w:rsidRPr="00546AF8">
        <w:rPr>
          <w:color w:val="000000"/>
          <w:sz w:val="27"/>
          <w:szCs w:val="27"/>
          <w:lang w:val="kk-KZ"/>
        </w:rPr>
        <w:t xml:space="preserve"> білім бөлімі</w:t>
      </w:r>
      <w:r w:rsidR="005F4954">
        <w:rPr>
          <w:color w:val="000000"/>
          <w:sz w:val="27"/>
          <w:szCs w:val="27"/>
          <w:lang w:val="kk-KZ"/>
        </w:rPr>
        <w:t xml:space="preserve"> 305</w:t>
      </w:r>
      <w:r>
        <w:rPr>
          <w:color w:val="000000"/>
          <w:sz w:val="27"/>
          <w:szCs w:val="27"/>
          <w:lang w:val="kk-KZ"/>
        </w:rPr>
        <w:t xml:space="preserve"> кабинет</w:t>
      </w:r>
      <w:r w:rsidRPr="00546AF8">
        <w:rPr>
          <w:color w:val="000000"/>
          <w:sz w:val="27"/>
          <w:szCs w:val="27"/>
          <w:lang w:val="kk-KZ"/>
        </w:rPr>
        <w:t>.</w:t>
      </w:r>
    </w:p>
    <w:p w:rsidR="00BD405E" w:rsidRPr="00BD405E" w:rsidRDefault="00BD405E" w:rsidP="00616960">
      <w:pPr>
        <w:pStyle w:val="a3"/>
        <w:jc w:val="both"/>
        <w:rPr>
          <w:b/>
          <w:i/>
          <w:color w:val="000000"/>
          <w:sz w:val="27"/>
          <w:szCs w:val="27"/>
          <w:lang w:val="kk-KZ"/>
        </w:rPr>
      </w:pPr>
      <w:r w:rsidRPr="00BD405E">
        <w:rPr>
          <w:b/>
          <w:i/>
          <w:color w:val="000000"/>
          <w:sz w:val="27"/>
          <w:szCs w:val="27"/>
          <w:lang w:val="kk-KZ"/>
        </w:rPr>
        <w:t>Ескерту.</w:t>
      </w:r>
    </w:p>
    <w:p w:rsidR="00411332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1. </w:t>
      </w:r>
      <w:r w:rsidRPr="00411332">
        <w:rPr>
          <w:color w:val="000000"/>
          <w:sz w:val="27"/>
          <w:szCs w:val="27"/>
          <w:lang w:val="kk-KZ"/>
        </w:rPr>
        <w:t>Ұсынылған құжаттар ретімен тігілуі керек. (нөмірленген және тігілген)</w:t>
      </w:r>
    </w:p>
    <w:p w:rsidR="00411332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 w:rsidRPr="00411332">
        <w:rPr>
          <w:color w:val="000000"/>
          <w:sz w:val="27"/>
          <w:szCs w:val="27"/>
          <w:lang w:val="kk-KZ"/>
        </w:rPr>
        <w:t>2. Құжа</w:t>
      </w:r>
      <w:r w:rsidR="00431530">
        <w:rPr>
          <w:color w:val="000000"/>
          <w:sz w:val="27"/>
          <w:szCs w:val="27"/>
          <w:lang w:val="kk-KZ"/>
        </w:rPr>
        <w:t>ттардың көшірмелері (</w:t>
      </w:r>
      <w:r w:rsidRPr="00411332">
        <w:rPr>
          <w:color w:val="000000"/>
          <w:sz w:val="27"/>
          <w:szCs w:val="27"/>
          <w:lang w:val="kk-KZ"/>
        </w:rPr>
        <w:t>дипло</w:t>
      </w:r>
      <w:r w:rsidR="00431530">
        <w:rPr>
          <w:color w:val="000000"/>
          <w:sz w:val="27"/>
          <w:szCs w:val="27"/>
          <w:lang w:val="kk-KZ"/>
        </w:rPr>
        <w:t xml:space="preserve">мдар, сертификаттар, медициналық </w:t>
      </w:r>
      <w:r w:rsidRPr="00411332">
        <w:rPr>
          <w:color w:val="000000"/>
          <w:sz w:val="27"/>
          <w:szCs w:val="27"/>
          <w:lang w:val="kk-KZ"/>
        </w:rPr>
        <w:t>ұйым</w:t>
      </w:r>
      <w:r w:rsidR="00431530">
        <w:rPr>
          <w:color w:val="000000"/>
          <w:sz w:val="27"/>
          <w:szCs w:val="27"/>
          <w:lang w:val="kk-KZ"/>
        </w:rPr>
        <w:t>мен шарт</w:t>
      </w:r>
      <w:r w:rsidRPr="00411332">
        <w:rPr>
          <w:color w:val="000000"/>
          <w:sz w:val="27"/>
          <w:szCs w:val="27"/>
          <w:lang w:val="kk-KZ"/>
        </w:rPr>
        <w:t xml:space="preserve"> заңды тұлғаның мөрімен куәландырылуы тиіс) (көшірмесі дұрыс)</w:t>
      </w:r>
    </w:p>
    <w:p w:rsidR="00411332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 w:rsidRPr="00411332">
        <w:rPr>
          <w:color w:val="000000"/>
          <w:sz w:val="27"/>
          <w:szCs w:val="27"/>
          <w:lang w:val="kk-KZ"/>
        </w:rPr>
        <w:t>3. Жеке тұлға мен заңды тұлға арас</w:t>
      </w:r>
      <w:r w:rsidR="00431530">
        <w:rPr>
          <w:color w:val="000000"/>
          <w:sz w:val="27"/>
          <w:szCs w:val="27"/>
          <w:lang w:val="kk-KZ"/>
        </w:rPr>
        <w:t>ындағы жалдау шарты нотариалды К</w:t>
      </w:r>
      <w:r w:rsidRPr="00411332">
        <w:rPr>
          <w:color w:val="000000"/>
          <w:sz w:val="27"/>
          <w:szCs w:val="27"/>
          <w:lang w:val="kk-KZ"/>
        </w:rPr>
        <w:t>уәландырылады. (заң</w:t>
      </w:r>
      <w:r w:rsidR="00431530">
        <w:rPr>
          <w:color w:val="000000"/>
          <w:sz w:val="27"/>
          <w:szCs w:val="27"/>
          <w:lang w:val="kk-KZ"/>
        </w:rPr>
        <w:t>ды тұлғалар</w:t>
      </w:r>
      <w:r w:rsidRPr="00411332">
        <w:rPr>
          <w:color w:val="000000"/>
          <w:sz w:val="27"/>
          <w:szCs w:val="27"/>
          <w:lang w:val="kk-KZ"/>
        </w:rPr>
        <w:t xml:space="preserve"> арасында шарт жасасу кезінде</w:t>
      </w:r>
      <w:r w:rsidR="00431530">
        <w:rPr>
          <w:color w:val="000000"/>
          <w:sz w:val="27"/>
          <w:szCs w:val="27"/>
          <w:lang w:val="kk-KZ"/>
        </w:rPr>
        <w:t>,</w:t>
      </w:r>
      <w:r w:rsidRPr="00411332">
        <w:rPr>
          <w:color w:val="000000"/>
          <w:sz w:val="27"/>
          <w:szCs w:val="27"/>
          <w:lang w:val="kk-KZ"/>
        </w:rPr>
        <w:t xml:space="preserve"> нотариалды куәландырудың қажеті жоқ.) </w:t>
      </w:r>
    </w:p>
    <w:p w:rsidR="00504F90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 w:rsidRPr="00411332">
        <w:rPr>
          <w:color w:val="000000"/>
          <w:sz w:val="27"/>
          <w:szCs w:val="27"/>
          <w:lang w:val="kk-KZ"/>
        </w:rPr>
        <w:lastRenderedPageBreak/>
        <w:t>4. Егер жалға берілетін ғимарат кепілде болса, анықтама немесе банктің келісімі қажет.</w:t>
      </w:r>
    </w:p>
    <w:p w:rsidR="00504F90" w:rsidRPr="00411332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504F90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</w:p>
    <w:p w:rsidR="00BD405E" w:rsidRPr="00411332" w:rsidRDefault="00BD405E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bookmarkStart w:id="0" w:name="_GoBack"/>
      <w:bookmarkEnd w:id="0"/>
    </w:p>
    <w:p w:rsidR="00504F90" w:rsidRPr="00411332" w:rsidRDefault="00504F90" w:rsidP="00504F90">
      <w:pPr>
        <w:pStyle w:val="a3"/>
        <w:rPr>
          <w:color w:val="000000"/>
          <w:sz w:val="27"/>
          <w:szCs w:val="27"/>
          <w:lang w:val="kk-KZ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Конкурс о размещении государственного заказа</w:t>
      </w:r>
    </w:p>
    <w:p w:rsidR="00504F90" w:rsidRPr="00504F90" w:rsidRDefault="00504F90" w:rsidP="00616960">
      <w:pPr>
        <w:pStyle w:val="a3"/>
        <w:ind w:firstLine="720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ГУ" Отдел образования по </w:t>
      </w:r>
      <w:r w:rsidR="001B1569">
        <w:rPr>
          <w:color w:val="000000"/>
          <w:sz w:val="27"/>
          <w:szCs w:val="27"/>
          <w:lang w:val="ru-RU"/>
        </w:rPr>
        <w:t xml:space="preserve">Целиноградскому району </w:t>
      </w:r>
      <w:r w:rsidRPr="00504F90">
        <w:rPr>
          <w:color w:val="000000"/>
          <w:sz w:val="27"/>
          <w:szCs w:val="27"/>
          <w:lang w:val="ru-RU"/>
        </w:rPr>
        <w:t xml:space="preserve">управления образования </w:t>
      </w:r>
      <w:proofErr w:type="spellStart"/>
      <w:r w:rsidRPr="00504F90">
        <w:rPr>
          <w:color w:val="000000"/>
          <w:sz w:val="27"/>
          <w:szCs w:val="27"/>
          <w:lang w:val="ru-RU"/>
        </w:rPr>
        <w:t>Акмолинской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области " на основании утвержденных Приказом Министра образования Республики Казахстан № 381 от 27 декабря 2022 года Правил «Размещения государственного образовательного заказа на дошкольное воспитание и обучение, среднее образование, дополнительное образование детей и подготовку кадров с техническим и профессиональным, </w:t>
      </w:r>
      <w:proofErr w:type="spellStart"/>
      <w:r w:rsidRPr="00504F90">
        <w:rPr>
          <w:color w:val="000000"/>
          <w:sz w:val="27"/>
          <w:szCs w:val="27"/>
          <w:lang w:val="ru-RU"/>
        </w:rPr>
        <w:t>послесредним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образованием с учетом потребностей рынка труда» объявляет конкурс на размещения государственного образовательного заказа в дошкольных организациях образования.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1. Дошкольные организации в которых был ранее размещен государственный образовательный заказ, представляют актуализированные документы на </w:t>
      </w:r>
      <w:r w:rsidR="008F3BB8" w:rsidRPr="00504F90">
        <w:rPr>
          <w:color w:val="000000"/>
          <w:sz w:val="27"/>
          <w:szCs w:val="27"/>
          <w:lang w:val="ru-RU"/>
        </w:rPr>
        <w:t>размещение</w:t>
      </w:r>
      <w:r w:rsidRPr="00504F90">
        <w:rPr>
          <w:color w:val="000000"/>
          <w:sz w:val="27"/>
          <w:szCs w:val="27"/>
          <w:lang w:val="ru-RU"/>
        </w:rPr>
        <w:t xml:space="preserve"> государственного заказа на 2025 год.</w:t>
      </w:r>
      <w:r w:rsidR="00973CB2">
        <w:rPr>
          <w:color w:val="000000"/>
          <w:sz w:val="27"/>
          <w:szCs w:val="27"/>
          <w:lang w:val="ru-RU"/>
        </w:rPr>
        <w:t xml:space="preserve"> В конкурсе также могут принять участие </w:t>
      </w:r>
      <w:r w:rsidR="008F3BB8">
        <w:rPr>
          <w:color w:val="000000"/>
          <w:sz w:val="27"/>
          <w:szCs w:val="27"/>
          <w:lang w:val="ru-RU"/>
        </w:rPr>
        <w:t>дошкольные организации,</w:t>
      </w:r>
      <w:r w:rsidR="00973CB2">
        <w:rPr>
          <w:color w:val="000000"/>
          <w:sz w:val="27"/>
          <w:szCs w:val="27"/>
          <w:lang w:val="ru-RU"/>
        </w:rPr>
        <w:t xml:space="preserve"> только начавшие деятельность. 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Конкурсная процедура составляет 16 рабочих дней.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в течение 3-х дней – производится прием документов </w:t>
      </w:r>
      <w:r w:rsidR="008F3BB8" w:rsidRPr="00504F90">
        <w:rPr>
          <w:color w:val="000000"/>
          <w:sz w:val="27"/>
          <w:szCs w:val="27"/>
          <w:lang w:val="ru-RU"/>
        </w:rPr>
        <w:t>от дошкольной организации</w:t>
      </w:r>
      <w:r w:rsidRPr="00504F90">
        <w:rPr>
          <w:color w:val="000000"/>
          <w:sz w:val="27"/>
          <w:szCs w:val="27"/>
          <w:lang w:val="ru-RU"/>
        </w:rPr>
        <w:t xml:space="preserve"> согласно п.14 Правил;</w:t>
      </w:r>
    </w:p>
    <w:p w:rsidR="00504F90" w:rsidRPr="00504F90" w:rsidRDefault="009A437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в течение 5 </w:t>
      </w:r>
      <w:r w:rsidR="00504F90" w:rsidRPr="00504F90">
        <w:rPr>
          <w:color w:val="000000"/>
          <w:sz w:val="27"/>
          <w:szCs w:val="27"/>
          <w:lang w:val="ru-RU"/>
        </w:rPr>
        <w:t>дней – конкурсной комиссией рассматриваются документы сог</w:t>
      </w:r>
      <w:r w:rsidR="008422AF">
        <w:rPr>
          <w:color w:val="000000"/>
          <w:sz w:val="27"/>
          <w:szCs w:val="27"/>
          <w:lang w:val="ru-RU"/>
        </w:rPr>
        <w:t>ласно п.</w:t>
      </w:r>
      <w:r w:rsidR="00461DDE">
        <w:rPr>
          <w:color w:val="000000"/>
          <w:sz w:val="27"/>
          <w:szCs w:val="27"/>
          <w:lang w:val="ru-RU"/>
        </w:rPr>
        <w:t>14-</w:t>
      </w:r>
      <w:r w:rsidR="008422AF">
        <w:rPr>
          <w:color w:val="000000"/>
          <w:sz w:val="27"/>
          <w:szCs w:val="27"/>
          <w:lang w:val="ru-RU"/>
        </w:rPr>
        <w:t>15</w:t>
      </w:r>
      <w:r w:rsidR="008D1E6B">
        <w:rPr>
          <w:color w:val="000000"/>
          <w:sz w:val="27"/>
          <w:szCs w:val="27"/>
          <w:lang w:val="ru-RU"/>
        </w:rPr>
        <w:t xml:space="preserve"> Правил</w:t>
      </w:r>
      <w:r w:rsidR="00504F90" w:rsidRPr="00504F90">
        <w:rPr>
          <w:color w:val="000000"/>
          <w:sz w:val="27"/>
          <w:szCs w:val="27"/>
          <w:lang w:val="ru-RU"/>
        </w:rPr>
        <w:t>;</w:t>
      </w:r>
    </w:p>
    <w:p w:rsidR="00504F90" w:rsidRPr="00504F90" w:rsidRDefault="000762D7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в течение 5-и</w:t>
      </w:r>
      <w:r w:rsidR="00504F90" w:rsidRPr="00504F90">
        <w:rPr>
          <w:color w:val="000000"/>
          <w:sz w:val="27"/>
          <w:szCs w:val="27"/>
          <w:lang w:val="ru-RU"/>
        </w:rPr>
        <w:t xml:space="preserve"> дней – с целью визуального осмотра комиссия выезжает в дошкольные организации для определения соответствие /несоответствия предоставленных документов требованиям, указанным в п.13 настоящих Правил;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в течение 3-х дней – комиссией составляется протокол о соответствии /несоответствии дошкольных организации требованиям настоящих Правил и размещается на официальном </w:t>
      </w:r>
      <w:proofErr w:type="spellStart"/>
      <w:r w:rsidRPr="00504F90">
        <w:rPr>
          <w:color w:val="000000"/>
          <w:sz w:val="27"/>
          <w:szCs w:val="27"/>
          <w:lang w:val="ru-RU"/>
        </w:rPr>
        <w:t>интернет-ресурсе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отдела образования.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Докуме</w:t>
      </w:r>
      <w:r w:rsidR="00642A7F">
        <w:rPr>
          <w:color w:val="000000"/>
          <w:sz w:val="27"/>
          <w:szCs w:val="27"/>
          <w:lang w:val="ru-RU"/>
        </w:rPr>
        <w:t xml:space="preserve">нты </w:t>
      </w:r>
      <w:r w:rsidR="009D2159">
        <w:rPr>
          <w:color w:val="000000"/>
          <w:sz w:val="27"/>
          <w:szCs w:val="27"/>
          <w:highlight w:val="yellow"/>
          <w:lang w:val="ru-RU"/>
        </w:rPr>
        <w:t>принимаются до 18.30 часов 27</w:t>
      </w:r>
      <w:r w:rsidRPr="00ED10AE">
        <w:rPr>
          <w:color w:val="000000"/>
          <w:sz w:val="27"/>
          <w:szCs w:val="27"/>
          <w:highlight w:val="yellow"/>
          <w:lang w:val="ru-RU"/>
        </w:rPr>
        <w:t xml:space="preserve"> ноября текущего года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По адресу: ул. </w:t>
      </w:r>
      <w:proofErr w:type="spellStart"/>
      <w:r>
        <w:rPr>
          <w:color w:val="000000"/>
          <w:sz w:val="27"/>
          <w:szCs w:val="27"/>
          <w:lang w:val="ru-RU"/>
        </w:rPr>
        <w:t>Наурыз</w:t>
      </w:r>
      <w:proofErr w:type="spellEnd"/>
      <w:r>
        <w:rPr>
          <w:color w:val="000000"/>
          <w:sz w:val="27"/>
          <w:szCs w:val="27"/>
          <w:lang w:val="ru-RU"/>
        </w:rPr>
        <w:t xml:space="preserve"> 34</w:t>
      </w:r>
      <w:r w:rsidRPr="00504F90">
        <w:rPr>
          <w:color w:val="000000"/>
          <w:sz w:val="27"/>
          <w:szCs w:val="27"/>
          <w:lang w:val="ru-RU"/>
        </w:rPr>
        <w:t xml:space="preserve">, отдел образования </w:t>
      </w:r>
      <w:r w:rsidR="005F4954">
        <w:rPr>
          <w:color w:val="000000"/>
          <w:sz w:val="27"/>
          <w:szCs w:val="27"/>
          <w:lang w:val="ru-RU"/>
        </w:rPr>
        <w:t>Целиноградского района 305</w:t>
      </w:r>
      <w:r>
        <w:rPr>
          <w:color w:val="000000"/>
          <w:sz w:val="27"/>
          <w:szCs w:val="27"/>
          <w:lang w:val="ru-RU"/>
        </w:rPr>
        <w:t xml:space="preserve"> кабинет</w:t>
      </w:r>
      <w:r w:rsidRPr="00504F90">
        <w:rPr>
          <w:color w:val="000000"/>
          <w:sz w:val="27"/>
          <w:szCs w:val="27"/>
          <w:lang w:val="ru-RU"/>
        </w:rPr>
        <w:t>.</w:t>
      </w:r>
    </w:p>
    <w:p w:rsidR="00481277" w:rsidRDefault="005C72DE" w:rsidP="005C72DE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6AFE">
        <w:rPr>
          <w:rFonts w:ascii="Times New Roman" w:hAnsi="Times New Roman" w:cs="Times New Roman"/>
          <w:b/>
          <w:i/>
          <w:sz w:val="28"/>
          <w:szCs w:val="28"/>
          <w:lang w:val="ru-RU"/>
        </w:rPr>
        <w:t>(Примечание:</w:t>
      </w:r>
      <w:r w:rsidR="00481277" w:rsidRPr="00446AF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4812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Pr="00C657DD">
        <w:rPr>
          <w:rFonts w:ascii="Times New Roman" w:hAnsi="Times New Roman" w:cs="Times New Roman"/>
          <w:sz w:val="28"/>
          <w:szCs w:val="28"/>
          <w:lang w:val="ru-RU"/>
        </w:rPr>
        <w:t>Предоставленные документы до</w:t>
      </w:r>
      <w:r w:rsidR="00546AF8" w:rsidRPr="00C657DD">
        <w:rPr>
          <w:rFonts w:ascii="Times New Roman" w:hAnsi="Times New Roman" w:cs="Times New Roman"/>
          <w:sz w:val="28"/>
          <w:szCs w:val="28"/>
          <w:lang w:val="ru-RU"/>
        </w:rPr>
        <w:t>лжны быть подшиты по порядку</w:t>
      </w:r>
      <w:r w:rsidR="00546AF8">
        <w:rPr>
          <w:rFonts w:ascii="Times New Roman" w:hAnsi="Times New Roman" w:cs="Times New Roman"/>
          <w:i/>
          <w:sz w:val="28"/>
          <w:szCs w:val="28"/>
          <w:lang w:val="ru-RU"/>
        </w:rPr>
        <w:t>. (п</w:t>
      </w:r>
      <w:r w:rsidRPr="005C72DE">
        <w:rPr>
          <w:rFonts w:ascii="Times New Roman" w:hAnsi="Times New Roman" w:cs="Times New Roman"/>
          <w:i/>
          <w:sz w:val="28"/>
          <w:szCs w:val="28"/>
          <w:lang w:val="ru-RU"/>
        </w:rPr>
        <w:t>ронумерованы и прошнурованы)</w:t>
      </w:r>
    </w:p>
    <w:p w:rsidR="008D3179" w:rsidRDefault="00481277" w:rsidP="005C72DE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r w:rsidRPr="00C657DD">
        <w:rPr>
          <w:rFonts w:ascii="Times New Roman" w:hAnsi="Times New Roman" w:cs="Times New Roman"/>
          <w:sz w:val="28"/>
          <w:szCs w:val="28"/>
          <w:lang w:val="ru-RU"/>
        </w:rPr>
        <w:t>Копии документов (удостоверения, дипломы, сертификаты</w:t>
      </w:r>
      <w:r w:rsidR="00446AFE">
        <w:rPr>
          <w:rFonts w:ascii="Times New Roman" w:hAnsi="Times New Roman" w:cs="Times New Roman"/>
          <w:sz w:val="28"/>
          <w:szCs w:val="28"/>
          <w:lang w:val="ru-RU"/>
        </w:rPr>
        <w:t>, договор с мед. организацией</w:t>
      </w:r>
      <w:r w:rsidRPr="00C657DD">
        <w:rPr>
          <w:rFonts w:ascii="Times New Roman" w:hAnsi="Times New Roman" w:cs="Times New Roman"/>
          <w:sz w:val="28"/>
          <w:szCs w:val="28"/>
          <w:lang w:val="ru-RU"/>
        </w:rPr>
        <w:t xml:space="preserve"> должны быть заверены печатью юридического лица</w:t>
      </w:r>
      <w:r w:rsidR="005C72DE" w:rsidRPr="00C657D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72DE" w:rsidRPr="005C72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(копия верна)</w:t>
      </w:r>
    </w:p>
    <w:p w:rsidR="00481277" w:rsidRDefault="00481277" w:rsidP="005C72DE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3. </w:t>
      </w:r>
      <w:r w:rsidRPr="00C657DD">
        <w:rPr>
          <w:rFonts w:ascii="Times New Roman" w:hAnsi="Times New Roman" w:cs="Times New Roman"/>
          <w:sz w:val="28"/>
          <w:szCs w:val="28"/>
          <w:lang w:val="ru-RU"/>
        </w:rPr>
        <w:t xml:space="preserve">Договор аренды между физическим лицом и юридическим лицом Заверяется Нотариально.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481277">
        <w:rPr>
          <w:rFonts w:ascii="Times New Roman" w:hAnsi="Times New Roman" w:cs="Times New Roman"/>
          <w:i/>
          <w:sz w:val="28"/>
          <w:szCs w:val="28"/>
          <w:lang w:val="ru-RU"/>
        </w:rPr>
        <w:t>при заключении договора между юр</w:t>
      </w:r>
      <w:r w:rsidR="00446AFE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Pr="00481277">
        <w:rPr>
          <w:rFonts w:ascii="Times New Roman" w:hAnsi="Times New Roman" w:cs="Times New Roman"/>
          <w:i/>
          <w:sz w:val="28"/>
          <w:szCs w:val="28"/>
          <w:lang w:val="ru-RU"/>
        </w:rPr>
        <w:t>лицами имеющим печать, не обязательно удостоверять сделки нотариально.</w:t>
      </w:r>
      <w:r w:rsidR="00C657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) </w:t>
      </w:r>
    </w:p>
    <w:p w:rsidR="00C657DD" w:rsidRPr="007930B4" w:rsidRDefault="00C657DD" w:rsidP="005C72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7930B4">
        <w:rPr>
          <w:rFonts w:ascii="Times New Roman" w:hAnsi="Times New Roman" w:cs="Times New Roman"/>
          <w:sz w:val="28"/>
          <w:szCs w:val="28"/>
          <w:lang w:val="kk-KZ"/>
        </w:rPr>
        <w:t>Если арендуемое здание находится в Залоге, необходимо предоставление справки и</w:t>
      </w:r>
      <w:r w:rsidR="007930B4" w:rsidRPr="007930B4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Pr="007930B4">
        <w:rPr>
          <w:rFonts w:ascii="Times New Roman" w:hAnsi="Times New Roman" w:cs="Times New Roman"/>
          <w:sz w:val="28"/>
          <w:szCs w:val="28"/>
          <w:lang w:val="kk-KZ"/>
        </w:rPr>
        <w:t xml:space="preserve"> согласие Банка. </w:t>
      </w:r>
    </w:p>
    <w:sectPr w:rsidR="00C657DD" w:rsidRPr="007930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56"/>
    <w:rsid w:val="00057A29"/>
    <w:rsid w:val="000762D7"/>
    <w:rsid w:val="00090028"/>
    <w:rsid w:val="001B1569"/>
    <w:rsid w:val="00353BD0"/>
    <w:rsid w:val="00411332"/>
    <w:rsid w:val="00431530"/>
    <w:rsid w:val="00446AFE"/>
    <w:rsid w:val="00461DDE"/>
    <w:rsid w:val="00481277"/>
    <w:rsid w:val="00504F90"/>
    <w:rsid w:val="00546AF8"/>
    <w:rsid w:val="005C72DE"/>
    <w:rsid w:val="005F4954"/>
    <w:rsid w:val="00616960"/>
    <w:rsid w:val="00624380"/>
    <w:rsid w:val="00642A7F"/>
    <w:rsid w:val="00701192"/>
    <w:rsid w:val="007930B4"/>
    <w:rsid w:val="008422AF"/>
    <w:rsid w:val="008D1E6B"/>
    <w:rsid w:val="008D3179"/>
    <w:rsid w:val="008F3BB8"/>
    <w:rsid w:val="00973CB2"/>
    <w:rsid w:val="009A4370"/>
    <w:rsid w:val="009D2159"/>
    <w:rsid w:val="00AD176F"/>
    <w:rsid w:val="00BA0869"/>
    <w:rsid w:val="00BD405E"/>
    <w:rsid w:val="00C657DD"/>
    <w:rsid w:val="00CC0056"/>
    <w:rsid w:val="00E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A70A"/>
  <w15:chartTrackingRefBased/>
  <w15:docId w15:val="{B95AAC1A-7471-4F92-A4C8-7EA3A48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04F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2024-11-25T06:14:00Z</cp:lastPrinted>
  <dcterms:created xsi:type="dcterms:W3CDTF">2024-11-07T04:13:00Z</dcterms:created>
  <dcterms:modified xsi:type="dcterms:W3CDTF">2024-11-25T06:29:00Z</dcterms:modified>
</cp:coreProperties>
</file>